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shd w:val="clear" w:color="auto" w:fill="E6E6E6"/>
        <w:overflowPunct w:val="0"/>
        <w:jc w:val="center"/>
        <w:rPr>
          <w:rFonts w:hint="default" w:ascii="Arial" w:hAnsi="Arial" w:cs="Arial"/>
          <w:b/>
          <w:bCs/>
          <w:color w:val="000000"/>
          <w:sz w:val="21"/>
          <w:szCs w:val="21"/>
        </w:rPr>
      </w:pPr>
      <w:r>
        <w:rPr>
          <w:rFonts w:hint="default" w:ascii="Arial" w:hAnsi="Arial"/>
          <w:b/>
          <w:bCs/>
          <w:color w:val="auto"/>
          <w:sz w:val="21"/>
          <w:szCs w:val="21"/>
          <w:lang w:val="pt-BR"/>
        </w:rPr>
        <w:t>ANEXO II-A - PROJETO DE VENDA DE GÊNEROS ALIMENTÍCIOS DA AGRICULTURA FAMILIAR PARA ALIMENTAÇÃO ESCOLAR/PNAE</w:t>
      </w: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sz w:val="20"/>
          <w:szCs w:val="20"/>
        </w:rPr>
      </w:pP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  <w:lang w:val="pt-BR"/>
        </w:rPr>
        <w:t>CHAMADA PÚBLICA</w:t>
      </w:r>
      <w:r>
        <w:rPr>
          <w:rFonts w:hint="default" w:ascii="Arial" w:hAnsi="Arial" w:cs="Arial"/>
          <w:spacing w:val="-5"/>
          <w:sz w:val="20"/>
          <w:szCs w:val="20"/>
        </w:rPr>
        <w:t xml:space="preserve"> </w:t>
      </w:r>
      <w:r>
        <w:rPr>
          <w:rFonts w:hint="default" w:ascii="Arial" w:hAnsi="Arial" w:cs="Arial"/>
          <w:sz w:val="20"/>
          <w:szCs w:val="20"/>
        </w:rPr>
        <w:t>n.°</w:t>
      </w:r>
      <w:r>
        <w:rPr>
          <w:rFonts w:hint="default" w:ascii="Arial" w:hAnsi="Arial" w:cs="Arial"/>
          <w:spacing w:val="-7"/>
          <w:sz w:val="20"/>
          <w:szCs w:val="20"/>
        </w:rPr>
        <w:t xml:space="preserve"> </w:t>
      </w:r>
      <w:r>
        <w:rPr>
          <w:rFonts w:hint="default" w:ascii="Arial" w:hAnsi="Arial" w:cs="Arial"/>
          <w:color w:val="FF0000"/>
          <w:sz w:val="20"/>
          <w:szCs w:val="20"/>
        </w:rPr>
        <w:t>0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02</w:t>
      </w:r>
      <w:r>
        <w:rPr>
          <w:rFonts w:hint="default" w:ascii="Arial" w:hAnsi="Arial" w:cs="Arial"/>
          <w:color w:val="FF0000"/>
          <w:sz w:val="20"/>
          <w:szCs w:val="20"/>
        </w:rPr>
        <w:t>/202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4</w:t>
      </w:r>
      <w:bookmarkStart w:id="0" w:name="(Processo Administrativo n.° 23381.00671"/>
      <w:bookmarkEnd w:id="0"/>
      <w:r>
        <w:rPr>
          <w:rFonts w:hint="default" w:ascii="Arial" w:hAnsi="Arial" w:cs="Arial"/>
          <w:color w:val="FF0000"/>
          <w:sz w:val="20"/>
          <w:szCs w:val="20"/>
          <w:lang w:val="pt-BR"/>
        </w:rPr>
        <w:br w:type="textWrapping"/>
      </w:r>
      <w:r>
        <w:rPr>
          <w:rFonts w:hint="default" w:ascii="Arial" w:hAnsi="Arial" w:cs="Arial"/>
          <w:b w:val="0"/>
          <w:bCs w:val="0"/>
          <w:spacing w:val="-1"/>
          <w:sz w:val="20"/>
          <w:szCs w:val="20"/>
        </w:rPr>
        <w:t>(Processo</w:t>
      </w:r>
      <w:r>
        <w:rPr>
          <w:rFonts w:hint="default" w:ascii="Arial" w:hAnsi="Arial" w:cs="Arial"/>
          <w:b w:val="0"/>
          <w:bCs w:val="0"/>
          <w:spacing w:val="-13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sz w:val="20"/>
          <w:szCs w:val="20"/>
        </w:rPr>
        <w:t>Administrativo</w:t>
      </w:r>
      <w:r>
        <w:rPr>
          <w:rFonts w:hint="default" w:ascii="Arial" w:hAnsi="Arial" w:cs="Arial"/>
          <w:b w:val="0"/>
          <w:bCs w:val="0"/>
          <w:spacing w:val="-6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sz w:val="20"/>
          <w:szCs w:val="20"/>
        </w:rPr>
        <w:t>n.°</w:t>
      </w:r>
      <w:r>
        <w:rPr>
          <w:rFonts w:hint="default" w:ascii="Arial" w:hAnsi="Arial" w:cs="Arial"/>
          <w:b w:val="0"/>
          <w:bCs w:val="0"/>
          <w:spacing w:val="-12"/>
          <w:sz w:val="20"/>
          <w:szCs w:val="20"/>
        </w:rPr>
        <w:t xml:space="preserve"> </w:t>
      </w:r>
      <w:r>
        <w:rPr>
          <w:rFonts w:hint="default" w:ascii="Arial" w:hAnsi="Arial"/>
          <w:b w:val="0"/>
          <w:bCs w:val="0"/>
          <w:sz w:val="21"/>
          <w:szCs w:val="21"/>
        </w:rPr>
        <w:t>23381.001362.2024-61</w:t>
      </w:r>
      <w:r>
        <w:rPr>
          <w:rFonts w:hint="default" w:ascii="Arial" w:hAnsi="Arial" w:cs="Arial"/>
          <w:b w:val="0"/>
          <w:bCs w:val="0"/>
          <w:sz w:val="20"/>
          <w:szCs w:val="20"/>
        </w:rPr>
        <w:t>)</w:t>
      </w:r>
    </w:p>
    <w:p>
      <w:pPr>
        <w:spacing w:after="0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pict>
          <v:rect id="_x0000_i1025" o:spt="1" style="height:0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10"/>
        <w:spacing w:before="3"/>
        <w:rPr>
          <w:b/>
          <w:sz w:val="26"/>
        </w:rPr>
      </w:pPr>
    </w:p>
    <w:tbl>
      <w:tblPr>
        <w:tblStyle w:val="5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8"/>
        <w:gridCol w:w="3176"/>
        <w:gridCol w:w="210"/>
        <w:gridCol w:w="982"/>
        <w:gridCol w:w="960"/>
        <w:gridCol w:w="1428"/>
        <w:gridCol w:w="1436"/>
        <w:gridCol w:w="952"/>
        <w:gridCol w:w="196"/>
        <w:gridCol w:w="440"/>
        <w:gridCol w:w="560"/>
        <w:gridCol w:w="1270"/>
        <w:gridCol w:w="2310"/>
        <w:gridCol w:w="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270" w:hRule="atLeast"/>
        </w:trPr>
        <w:tc>
          <w:tcPr>
            <w:tcW w:w="14328" w:type="dxa"/>
            <w:gridSpan w:val="13"/>
          </w:tcPr>
          <w:p>
            <w:pPr>
              <w:pStyle w:val="21"/>
              <w:spacing w:line="250" w:lineRule="exact"/>
              <w:ind w:left="1910" w:right="190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PROJETO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VENDA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GÊNEROS ALIMENTÍCIOS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AGRICULTURA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FAMILIAR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PARA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ALIMENTAÇÃO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ESCOLAR/PNAE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265" w:hRule="atLeast"/>
        </w:trPr>
        <w:tc>
          <w:tcPr>
            <w:tcW w:w="14328" w:type="dxa"/>
            <w:gridSpan w:val="13"/>
          </w:tcPr>
          <w:p>
            <w:pPr>
              <w:pStyle w:val="21"/>
              <w:spacing w:line="246" w:lineRule="exact"/>
              <w:ind w:left="1910" w:right="1899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IDENTIFICAÇÃO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PROPOSTA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ATENDIMENTO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EDITAL/</w:t>
            </w:r>
            <w:r>
              <w:rPr>
                <w:rFonts w:hint="default" w:ascii="Arial" w:hAnsi="Arial" w:cs="Arial"/>
                <w:sz w:val="20"/>
                <w:szCs w:val="20"/>
                <w:lang w:val="pt-BR"/>
              </w:rPr>
              <w:t>CHAMADA PÚBLICA</w:t>
            </w:r>
            <w:r>
              <w:rPr>
                <w:rFonts w:hint="default"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hint="default" w:ascii="Arial" w:hAnsi="Arial" w:cs="Arial"/>
                <w:sz w:val="20"/>
                <w:szCs w:val="20"/>
              </w:rPr>
              <w:t>n.°</w:t>
            </w:r>
            <w:r>
              <w:rPr>
                <w:rFonts w:hint="default"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</w:rPr>
              <w:t>0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  <w:lang w:val="pt-BR"/>
              </w:rPr>
              <w:t>02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</w:rPr>
              <w:t>/202</w:t>
            </w:r>
            <w:r>
              <w:rPr>
                <w:rFonts w:hint="default" w:ascii="Arial" w:hAnsi="Arial" w:cs="Arial"/>
                <w:color w:val="FF0000"/>
                <w:sz w:val="20"/>
                <w:szCs w:val="20"/>
                <w:lang w:val="pt-BR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270" w:hRule="atLeast"/>
        </w:trPr>
        <w:tc>
          <w:tcPr>
            <w:tcW w:w="14328" w:type="dxa"/>
            <w:gridSpan w:val="13"/>
          </w:tcPr>
          <w:p>
            <w:pPr>
              <w:pStyle w:val="21"/>
              <w:spacing w:line="250" w:lineRule="exact"/>
              <w:ind w:left="1910" w:right="189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IDENTIFICAÇÃO DOS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FORNECEDORES</w:t>
            </w:r>
            <w:bookmarkStart w:id="1" w:name="_GoBack"/>
            <w:bookmarkEnd w:id="1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266" w:hRule="atLeast"/>
        </w:trPr>
        <w:tc>
          <w:tcPr>
            <w:tcW w:w="14328" w:type="dxa"/>
            <w:gridSpan w:val="13"/>
          </w:tcPr>
          <w:p>
            <w:pPr>
              <w:pStyle w:val="21"/>
              <w:spacing w:line="246" w:lineRule="exact"/>
              <w:ind w:left="1910" w:right="190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GRUPO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FORMAL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7" w:hRule="atLeast"/>
        </w:trPr>
        <w:tc>
          <w:tcPr>
            <w:tcW w:w="7164" w:type="dxa"/>
            <w:gridSpan w:val="6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Proponente</w:t>
            </w:r>
          </w:p>
        </w:tc>
        <w:tc>
          <w:tcPr>
            <w:tcW w:w="7164" w:type="dxa"/>
            <w:gridSpan w:val="7"/>
          </w:tcPr>
          <w:p>
            <w:pPr>
              <w:pStyle w:val="21"/>
              <w:spacing w:before="9"/>
              <w:ind w:left="115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CNPJ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7" w:hRule="atLeast"/>
        </w:trPr>
        <w:tc>
          <w:tcPr>
            <w:tcW w:w="7164" w:type="dxa"/>
            <w:gridSpan w:val="6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Endereço</w:t>
            </w:r>
          </w:p>
        </w:tc>
        <w:tc>
          <w:tcPr>
            <w:tcW w:w="7164" w:type="dxa"/>
            <w:gridSpan w:val="7"/>
          </w:tcPr>
          <w:p>
            <w:pPr>
              <w:pStyle w:val="21"/>
              <w:spacing w:before="9"/>
              <w:ind w:left="115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Município/UF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8" w:hRule="atLeast"/>
        </w:trPr>
        <w:tc>
          <w:tcPr>
            <w:tcW w:w="4776" w:type="dxa"/>
            <w:gridSpan w:val="4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5.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E-mail</w:t>
            </w:r>
          </w:p>
        </w:tc>
        <w:tc>
          <w:tcPr>
            <w:tcW w:w="4776" w:type="dxa"/>
            <w:gridSpan w:val="4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DDD/Fone</w:t>
            </w:r>
          </w:p>
        </w:tc>
        <w:tc>
          <w:tcPr>
            <w:tcW w:w="4776" w:type="dxa"/>
            <w:gridSpan w:val="5"/>
          </w:tcPr>
          <w:p>
            <w:pPr>
              <w:pStyle w:val="21"/>
              <w:spacing w:before="5"/>
              <w:ind w:left="115"/>
              <w:rPr>
                <w:sz w:val="22"/>
              </w:rPr>
            </w:pPr>
            <w:r>
              <w:rPr>
                <w:sz w:val="22"/>
              </w:rPr>
              <w:t>7.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CEP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3" w:hRule="atLeast"/>
        </w:trPr>
        <w:tc>
          <w:tcPr>
            <w:tcW w:w="3584" w:type="dxa"/>
            <w:gridSpan w:val="2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8.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DAP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Jurídica</w:t>
            </w:r>
          </w:p>
        </w:tc>
        <w:tc>
          <w:tcPr>
            <w:tcW w:w="3580" w:type="dxa"/>
            <w:gridSpan w:val="4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9.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Banco</w:t>
            </w:r>
          </w:p>
        </w:tc>
        <w:tc>
          <w:tcPr>
            <w:tcW w:w="3584" w:type="dxa"/>
            <w:gridSpan w:val="5"/>
          </w:tcPr>
          <w:p>
            <w:pPr>
              <w:pStyle w:val="21"/>
              <w:spacing w:before="5"/>
              <w:ind w:left="115"/>
              <w:rPr>
                <w:sz w:val="22"/>
              </w:rPr>
            </w:pPr>
            <w:r>
              <w:rPr>
                <w:sz w:val="22"/>
              </w:rPr>
              <w:t>10.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Agência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Corrente</w:t>
            </w:r>
          </w:p>
        </w:tc>
        <w:tc>
          <w:tcPr>
            <w:tcW w:w="3580" w:type="dxa"/>
            <w:gridSpan w:val="2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11.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Conta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Nº da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Conta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7" w:hRule="atLeast"/>
        </w:trPr>
        <w:tc>
          <w:tcPr>
            <w:tcW w:w="4776" w:type="dxa"/>
            <w:gridSpan w:val="4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12.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Associados</w:t>
            </w:r>
          </w:p>
        </w:tc>
        <w:tc>
          <w:tcPr>
            <w:tcW w:w="4776" w:type="dxa"/>
            <w:gridSpan w:val="4"/>
          </w:tcPr>
          <w:p>
            <w:pPr>
              <w:pStyle w:val="21"/>
              <w:spacing w:before="14" w:line="252" w:lineRule="exact"/>
              <w:ind w:left="111"/>
              <w:rPr>
                <w:sz w:val="22"/>
              </w:rPr>
            </w:pPr>
            <w:r>
              <w:rPr>
                <w:sz w:val="22"/>
              </w:rPr>
              <w:t>13.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Associados 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acordo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Lei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z w:val="22"/>
              </w:rPr>
              <w:t>11.326/2006</w:t>
            </w:r>
          </w:p>
        </w:tc>
        <w:tc>
          <w:tcPr>
            <w:tcW w:w="4776" w:type="dxa"/>
            <w:gridSpan w:val="5"/>
          </w:tcPr>
          <w:p>
            <w:pPr>
              <w:pStyle w:val="21"/>
              <w:spacing w:before="9"/>
              <w:ind w:left="115"/>
              <w:rPr>
                <w:sz w:val="22"/>
              </w:rPr>
            </w:pPr>
            <w:r>
              <w:rPr>
                <w:sz w:val="22"/>
              </w:rPr>
              <w:t>14.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Associados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DAP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Física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8" w:hRule="atLeast"/>
        </w:trPr>
        <w:tc>
          <w:tcPr>
            <w:tcW w:w="4776" w:type="dxa"/>
            <w:gridSpan w:val="4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15.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representante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legal</w:t>
            </w:r>
          </w:p>
        </w:tc>
        <w:tc>
          <w:tcPr>
            <w:tcW w:w="4776" w:type="dxa"/>
            <w:gridSpan w:val="4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16.CPF</w:t>
            </w:r>
          </w:p>
        </w:tc>
        <w:tc>
          <w:tcPr>
            <w:tcW w:w="4776" w:type="dxa"/>
            <w:gridSpan w:val="5"/>
          </w:tcPr>
          <w:p>
            <w:pPr>
              <w:pStyle w:val="21"/>
              <w:spacing w:before="9"/>
              <w:ind w:left="115"/>
              <w:rPr>
                <w:sz w:val="22"/>
              </w:rPr>
            </w:pPr>
            <w:r>
              <w:rPr>
                <w:sz w:val="22"/>
              </w:rPr>
              <w:t>17.DDD/Fone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7" w:hRule="atLeast"/>
        </w:trPr>
        <w:tc>
          <w:tcPr>
            <w:tcW w:w="7164" w:type="dxa"/>
            <w:gridSpan w:val="6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18.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Endereço</w:t>
            </w:r>
          </w:p>
        </w:tc>
        <w:tc>
          <w:tcPr>
            <w:tcW w:w="7164" w:type="dxa"/>
            <w:gridSpan w:val="7"/>
          </w:tcPr>
          <w:p>
            <w:pPr>
              <w:pStyle w:val="21"/>
              <w:spacing w:before="5"/>
              <w:ind w:left="115"/>
              <w:rPr>
                <w:sz w:val="22"/>
              </w:rPr>
            </w:pPr>
            <w:r>
              <w:rPr>
                <w:sz w:val="22"/>
              </w:rPr>
              <w:t>19.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Município/UF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336" w:type="dxa"/>
            <w:gridSpan w:val="14"/>
          </w:tcPr>
          <w:p>
            <w:pPr>
              <w:pStyle w:val="21"/>
              <w:spacing w:line="246" w:lineRule="exact"/>
              <w:ind w:left="4054" w:right="40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IDENTIFICAÇÃO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ENTIDADE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EXECUTORA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PNAE/FNDE/MEC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4776" w:type="dxa"/>
            <w:gridSpan w:val="4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1.Nome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Entidade</w:t>
            </w:r>
          </w:p>
        </w:tc>
        <w:tc>
          <w:tcPr>
            <w:tcW w:w="4776" w:type="dxa"/>
            <w:gridSpan w:val="4"/>
          </w:tcPr>
          <w:p>
            <w:pPr>
              <w:pStyle w:val="21"/>
              <w:spacing w:before="9"/>
              <w:ind w:left="110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CNPJ</w:t>
            </w:r>
          </w:p>
        </w:tc>
        <w:tc>
          <w:tcPr>
            <w:tcW w:w="4784" w:type="dxa"/>
            <w:gridSpan w:val="6"/>
          </w:tcPr>
          <w:p>
            <w:pPr>
              <w:pStyle w:val="21"/>
              <w:spacing w:before="9"/>
              <w:ind w:left="110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Município/UF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48" w:type="dxa"/>
            <w:gridSpan w:val="9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Endereço</w:t>
            </w:r>
          </w:p>
        </w:tc>
        <w:tc>
          <w:tcPr>
            <w:tcW w:w="4588" w:type="dxa"/>
            <w:gridSpan w:val="5"/>
          </w:tcPr>
          <w:p>
            <w:pPr>
              <w:pStyle w:val="21"/>
              <w:spacing w:before="9"/>
              <w:ind w:left="106"/>
              <w:rPr>
                <w:sz w:val="22"/>
              </w:rPr>
            </w:pPr>
            <w:r>
              <w:rPr>
                <w:sz w:val="22"/>
              </w:rPr>
              <w:t>5.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DDD/Fone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9748" w:type="dxa"/>
            <w:gridSpan w:val="9"/>
          </w:tcPr>
          <w:p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representante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e-mail</w:t>
            </w:r>
          </w:p>
        </w:tc>
        <w:tc>
          <w:tcPr>
            <w:tcW w:w="4588" w:type="dxa"/>
            <w:gridSpan w:val="5"/>
          </w:tcPr>
          <w:p>
            <w:pPr>
              <w:pStyle w:val="21"/>
              <w:spacing w:before="5"/>
              <w:ind w:left="106"/>
              <w:rPr>
                <w:sz w:val="22"/>
              </w:rPr>
            </w:pPr>
            <w:r>
              <w:rPr>
                <w:sz w:val="22"/>
              </w:rPr>
              <w:t>7.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CPF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336" w:type="dxa"/>
            <w:gridSpan w:val="14"/>
          </w:tcPr>
          <w:p>
            <w:pPr>
              <w:pStyle w:val="21"/>
              <w:spacing w:line="246" w:lineRule="exact"/>
              <w:ind w:left="4046" w:right="40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III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RELAÇÃO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PRODUTOS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</w:trPr>
        <w:tc>
          <w:tcPr>
            <w:tcW w:w="3794" w:type="dxa"/>
            <w:gridSpan w:val="3"/>
            <w:vMerge w:val="restart"/>
            <w:tcBorders>
              <w:right w:val="single" w:color="000000" w:sz="6" w:space="0"/>
            </w:tcBorders>
          </w:tcPr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ind w:left="1429" w:right="1417"/>
              <w:jc w:val="center"/>
              <w:rPr>
                <w:sz w:val="22"/>
              </w:rPr>
            </w:pPr>
            <w:r>
              <w:rPr>
                <w:sz w:val="22"/>
              </w:rPr>
              <w:t>1.Produto</w:t>
            </w:r>
          </w:p>
        </w:tc>
        <w:tc>
          <w:tcPr>
            <w:tcW w:w="1942" w:type="dxa"/>
            <w:gridSpan w:val="2"/>
            <w:vMerge w:val="restart"/>
            <w:tcBorders>
              <w:left w:val="single" w:color="000000" w:sz="6" w:space="0"/>
            </w:tcBorders>
          </w:tcPr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ind w:left="478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Unidade</w:t>
            </w:r>
          </w:p>
        </w:tc>
        <w:tc>
          <w:tcPr>
            <w:tcW w:w="2864" w:type="dxa"/>
            <w:gridSpan w:val="2"/>
            <w:vMerge w:val="restart"/>
          </w:tcPr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ind w:left="794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Quantidade</w:t>
            </w:r>
          </w:p>
        </w:tc>
        <w:tc>
          <w:tcPr>
            <w:tcW w:w="3418" w:type="dxa"/>
            <w:gridSpan w:val="5"/>
            <w:tcBorders>
              <w:right w:val="single" w:color="000000" w:sz="8" w:space="0"/>
            </w:tcBorders>
          </w:tcPr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ind w:left="698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Preço de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Aquisição*</w:t>
            </w:r>
          </w:p>
        </w:tc>
        <w:tc>
          <w:tcPr>
            <w:tcW w:w="2318" w:type="dxa"/>
            <w:gridSpan w:val="2"/>
            <w:vMerge w:val="restart"/>
            <w:tcBorders>
              <w:left w:val="single" w:color="000000" w:sz="8" w:space="0"/>
            </w:tcBorders>
          </w:tcPr>
          <w:p>
            <w:pPr>
              <w:pStyle w:val="21"/>
              <w:rPr>
                <w:b/>
                <w:sz w:val="22"/>
              </w:rPr>
            </w:pPr>
          </w:p>
          <w:p>
            <w:pPr>
              <w:pStyle w:val="21"/>
              <w:spacing w:before="4"/>
              <w:rPr>
                <w:b/>
                <w:sz w:val="22"/>
              </w:rPr>
            </w:pPr>
          </w:p>
          <w:p>
            <w:pPr>
              <w:pStyle w:val="21"/>
              <w:spacing w:line="235" w:lineRule="auto"/>
              <w:ind w:left="192" w:right="184" w:firstLine="159"/>
              <w:rPr>
                <w:sz w:val="22"/>
              </w:rPr>
            </w:pPr>
            <w:r>
              <w:rPr>
                <w:sz w:val="22"/>
              </w:rPr>
              <w:t>5. Cronograma de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Entrega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dos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produtos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794" w:type="dxa"/>
            <w:gridSpan w:val="3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gridSpan w:val="2"/>
            <w:vMerge w:val="continue"/>
            <w:tcBorders>
              <w:top w:val="nil"/>
              <w:lef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8" w:type="dxa"/>
            <w:gridSpan w:val="3"/>
          </w:tcPr>
          <w:p>
            <w:pPr>
              <w:pStyle w:val="21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4.1.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Unitário</w:t>
            </w:r>
          </w:p>
        </w:tc>
        <w:tc>
          <w:tcPr>
            <w:tcW w:w="1830" w:type="dxa"/>
            <w:gridSpan w:val="2"/>
            <w:tcBorders>
              <w:right w:val="single" w:color="000000" w:sz="8" w:space="0"/>
            </w:tcBorders>
          </w:tcPr>
          <w:p>
            <w:pPr>
              <w:pStyle w:val="21"/>
              <w:spacing w:line="246" w:lineRule="exact"/>
              <w:ind w:left="94"/>
              <w:rPr>
                <w:sz w:val="22"/>
              </w:rPr>
            </w:pPr>
            <w:r>
              <w:rPr>
                <w:sz w:val="22"/>
              </w:rPr>
              <w:t>4.2.Total</w:t>
            </w:r>
          </w:p>
        </w:tc>
        <w:tc>
          <w:tcPr>
            <w:tcW w:w="2318" w:type="dxa"/>
            <w:gridSpan w:val="2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408" w:type="dxa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386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42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64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30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318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08" w:type="dxa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386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42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64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30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318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408" w:type="dxa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386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42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64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30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318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08" w:type="dxa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386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42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64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88" w:type="dxa"/>
            <w:gridSpan w:val="3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30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318" w:type="dxa"/>
            <w:gridSpan w:val="2"/>
          </w:tcPr>
          <w:p>
            <w:pPr>
              <w:pStyle w:val="21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408" w:type="dxa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386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42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64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gridSpan w:val="3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30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318" w:type="dxa"/>
            <w:gridSpan w:val="2"/>
          </w:tcPr>
          <w:p>
            <w:pPr>
              <w:pStyle w:val="2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336" w:type="dxa"/>
            <w:gridSpan w:val="14"/>
          </w:tcPr>
          <w:p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Obs.: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*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Preço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publicado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Edital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n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xxx/xxxx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(o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mesmo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que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consta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na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chamada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pública).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336" w:type="dxa"/>
            <w:gridSpan w:val="14"/>
          </w:tcPr>
          <w:p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Declaro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estar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acordo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condições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estabelecidas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neste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projeto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informações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acima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conferem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condições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fornecimento.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776" w:type="dxa"/>
            <w:gridSpan w:val="4"/>
          </w:tcPr>
          <w:p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Local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Data:</w:t>
            </w:r>
          </w:p>
        </w:tc>
        <w:tc>
          <w:tcPr>
            <w:tcW w:w="4776" w:type="dxa"/>
            <w:gridSpan w:val="4"/>
          </w:tcPr>
          <w:p>
            <w:pPr>
              <w:pStyle w:val="21"/>
              <w:spacing w:before="9"/>
              <w:ind w:left="110"/>
              <w:rPr>
                <w:sz w:val="22"/>
              </w:rPr>
            </w:pPr>
            <w:r>
              <w:rPr>
                <w:sz w:val="22"/>
              </w:rPr>
              <w:t>Assinatura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Representante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Grupo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Formal</w:t>
            </w:r>
          </w:p>
        </w:tc>
        <w:tc>
          <w:tcPr>
            <w:tcW w:w="4784" w:type="dxa"/>
            <w:gridSpan w:val="6"/>
          </w:tcPr>
          <w:p>
            <w:pPr>
              <w:pStyle w:val="21"/>
              <w:spacing w:before="9"/>
              <w:ind w:left="110"/>
              <w:rPr>
                <w:sz w:val="22"/>
              </w:rPr>
            </w:pPr>
            <w:r>
              <w:rPr>
                <w:sz w:val="22"/>
              </w:rPr>
              <w:t>Fone/E-mail:</w:t>
            </w:r>
          </w:p>
        </w:tc>
      </w:tr>
    </w:tbl>
    <w:p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sectPr>
      <w:headerReference r:id="rId5" w:type="default"/>
      <w:footerReference r:id="rId6" w:type="default"/>
      <w:pgSz w:w="16838" w:h="11906" w:orient="landscape"/>
      <w:pgMar w:top="1701" w:right="1417" w:bottom="1701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01"/>
    <w:family w:val="roman"/>
    <w:pitch w:val="default"/>
    <w:sig w:usb0="E0000AFF" w:usb1="500078FF" w:usb2="00000021" w:usb3="00000000" w:csb0="600001BF" w:csb1="DFF7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right"/>
      <w:rPr>
        <w:rFonts w:ascii="Arial" w:hAnsi="Arial" w:cs="Arial"/>
        <w:color w:val="7E7E7E" w:themeColor="text1" w:themeTint="80"/>
        <w:sz w:val="18"/>
        <w:szCs w:val="18"/>
      </w:rPr>
    </w:pPr>
    <w:r>
      <w:rPr>
        <w:color w:val="7E7E7E" w:themeColor="text1" w:themeTint="80"/>
        <w:spacing w:val="60"/>
        <w:sz w:val="22"/>
        <w:szCs w:val="22"/>
      </w:rPr>
      <w:tab/>
    </w:r>
    <w:r>
      <w:rPr>
        <w:color w:val="7E7E7E" w:themeColor="text1" w:themeTint="80"/>
        <w:spacing w:val="60"/>
        <w:sz w:val="22"/>
        <w:szCs w:val="22"/>
      </w:rPr>
      <w:tab/>
    </w:r>
    <w:r>
      <w:rPr>
        <w:rFonts w:ascii="Arial" w:hAnsi="Arial" w:cs="Arial"/>
        <w:color w:val="585858" w:themeColor="text1" w:themeTint="A6"/>
        <w:spacing w:val="60"/>
        <w:sz w:val="18"/>
        <w:szCs w:val="18"/>
      </w:rPr>
      <w:t>Página</w:t>
    </w:r>
    <w:r>
      <w:rPr>
        <w:rFonts w:ascii="Arial" w:hAnsi="Arial" w:cs="Arial"/>
        <w:color w:val="585858" w:themeColor="text1" w:themeTint="A6"/>
        <w:sz w:val="18"/>
        <w:szCs w:val="18"/>
      </w:rPr>
      <w:t xml:space="preserve">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PAGE 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  <w:r>
      <w:rPr>
        <w:rFonts w:ascii="Arial" w:hAnsi="Arial" w:cs="Arial"/>
        <w:color w:val="585858" w:themeColor="text1" w:themeTint="A6"/>
        <w:sz w:val="18"/>
        <w:szCs w:val="18"/>
      </w:rPr>
      <w:t xml:space="preserve"> |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NUMPAGES  \* Arabic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b/>
        <w:bCs/>
        <w:sz w:val="14"/>
        <w:szCs w:val="14"/>
      </w:rPr>
    </w:pPr>
    <w:r>
      <w:rPr>
        <w:rFonts w:hint="default" w:ascii="Arial" w:hAnsi="Arial"/>
        <w:b/>
        <w:bCs/>
        <w:sz w:val="14"/>
        <w:szCs w:val="14"/>
      </w:rPr>
      <w:t>Diretoria de Compras, Contratos e Licitações</w:t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sz w:val="14"/>
        <w:szCs w:val="14"/>
      </w:rPr>
    </w:pPr>
    <w:r>
      <w:rPr>
        <w:rFonts w:hint="default" w:ascii="Arial" w:hAnsi="Arial"/>
        <w:sz w:val="14"/>
        <w:szCs w:val="14"/>
      </w:rPr>
      <w:t>Av. Almirante Barroso, 1077, Centro, João Pessoa/PB, CEP: 58.013-120</w:t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</w:pPr>
    <w:r>
      <w:rPr>
        <w:rFonts w:hint="default" w:ascii="Arial" w:hAnsi="Arial"/>
        <w:sz w:val="14"/>
        <w:szCs w:val="14"/>
      </w:rPr>
      <w:t xml:space="preserve">+55 (83) 99940 1002 - </w:t>
    </w:r>
    <w:r>
      <w:rPr>
        <w:rFonts w:hint="default" w:ascii="Arial" w:hAnsi="Arial"/>
        <w:color w:val="0000FF"/>
        <w:sz w:val="14"/>
        <w:szCs w:val="14"/>
      </w:rPr>
      <w:t>licitacao@ifpb.edu.br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</w:pPr>
    <w:r>
      <w:rPr>
        <w:rFonts w:hint="default" w:ascii="Arial" w:hAnsi="Arial" w:cs="Arial"/>
        <w:sz w:val="21"/>
        <w:szCs w:val="21"/>
        <w:lang w:eastAsia="pt-BR"/>
      </w:rPr>
      <w:drawing>
        <wp:anchor distT="0" distB="35560" distL="0" distR="0" simplePos="0" relativeHeight="251659264" behindDoc="0" locked="0" layoutInCell="1" allowOverlap="1">
          <wp:simplePos x="0" y="0"/>
          <wp:positionH relativeFrom="column">
            <wp:posOffset>4037965</wp:posOffset>
          </wp:positionH>
          <wp:positionV relativeFrom="paragraph">
            <wp:posOffset>199390</wp:posOffset>
          </wp:positionV>
          <wp:extent cx="704850" cy="725170"/>
          <wp:effectExtent l="0" t="0" r="0" b="1778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Arial" w:hAnsi="Arial" w:cs="Arial"/>
        <w:sz w:val="20"/>
        <w:szCs w:val="20"/>
        <w:lang w:val="pt-BR"/>
      </w:rPr>
      <w:t>ANEXO II-A</w:t>
    </w:r>
    <w:r>
      <w:rPr>
        <w:rFonts w:ascii="Arial" w:hAnsi="Arial" w:cs="Arial"/>
        <w:sz w:val="20"/>
        <w:szCs w:val="20"/>
      </w:rPr>
      <w:t xml:space="preserve"> - </w:t>
    </w:r>
    <w:r>
      <w:rPr>
        <w:rFonts w:hint="default" w:ascii="Arial" w:hAnsi="Arial" w:cs="Arial"/>
        <w:sz w:val="20"/>
        <w:szCs w:val="20"/>
        <w:lang w:val="pt-BR"/>
      </w:rPr>
      <w:t>CHAMADA PÚBLICA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  <w:lang w:val="pt-BR"/>
      </w:rPr>
      <w:t>n.°</w:t>
    </w:r>
    <w:r>
      <w:rPr>
        <w:rFonts w:ascii="Arial" w:hAnsi="Arial" w:cs="Arial"/>
        <w:sz w:val="20"/>
        <w:szCs w:val="20"/>
      </w:rPr>
      <w:t xml:space="preserve"> </w:t>
    </w:r>
    <w:r>
      <w:rPr>
        <w:rFonts w:hint="default" w:ascii="Arial" w:hAnsi="Arial" w:cs="Arial"/>
        <w:sz w:val="20"/>
        <w:szCs w:val="20"/>
        <w:lang w:val="pt-BR"/>
      </w:rPr>
      <w:t>002</w:t>
    </w:r>
    <w:r>
      <w:rPr>
        <w:rFonts w:ascii="Arial" w:hAnsi="Arial" w:cs="Arial"/>
        <w:sz w:val="20"/>
        <w:szCs w:val="20"/>
      </w:rPr>
      <w:t>/</w:t>
    </w:r>
    <w:r>
      <w:rPr>
        <w:rFonts w:hint="default" w:ascii="Arial" w:hAnsi="Arial" w:cs="Arial"/>
        <w:sz w:val="20"/>
        <w:szCs w:val="20"/>
        <w:lang w:val="pt-BR"/>
      </w:rPr>
      <w:t>2024</w:t>
    </w:r>
  </w:p>
  <w:p>
    <w:pPr>
      <w:pStyle w:val="13"/>
      <w:jc w:val="both"/>
    </w:pP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keepNext/>
      <w:tabs>
        <w:tab w:val="left" w:pos="4735"/>
      </w:tabs>
      <w:overflowPunct w:val="0"/>
      <w:spacing w:after="0" w:line="240" w:lineRule="auto"/>
      <w:jc w:val="center"/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C2215"/>
    <w:rsid w:val="00167480"/>
    <w:rsid w:val="001B276A"/>
    <w:rsid w:val="003109BB"/>
    <w:rsid w:val="00311BA1"/>
    <w:rsid w:val="00337050"/>
    <w:rsid w:val="003512A4"/>
    <w:rsid w:val="00353C8C"/>
    <w:rsid w:val="00424DE7"/>
    <w:rsid w:val="00450453"/>
    <w:rsid w:val="0053425B"/>
    <w:rsid w:val="005A6833"/>
    <w:rsid w:val="00701146"/>
    <w:rsid w:val="0081156F"/>
    <w:rsid w:val="008433A9"/>
    <w:rsid w:val="008F5968"/>
    <w:rsid w:val="009951FE"/>
    <w:rsid w:val="009A207B"/>
    <w:rsid w:val="009F69FB"/>
    <w:rsid w:val="00A43BE4"/>
    <w:rsid w:val="00C264CC"/>
    <w:rsid w:val="00C342DF"/>
    <w:rsid w:val="00C828D6"/>
    <w:rsid w:val="00CB69A7"/>
    <w:rsid w:val="00D149CB"/>
    <w:rsid w:val="00D40905"/>
    <w:rsid w:val="00E039AE"/>
    <w:rsid w:val="00E552AF"/>
    <w:rsid w:val="00EB4781"/>
    <w:rsid w:val="00F072BF"/>
    <w:rsid w:val="00F417D5"/>
    <w:rsid w:val="00FC408D"/>
    <w:rsid w:val="00FD3B0B"/>
    <w:rsid w:val="00FE3E1C"/>
    <w:rsid w:val="00FE5D41"/>
    <w:rsid w:val="00FF7E08"/>
    <w:rsid w:val="06036F3E"/>
    <w:rsid w:val="08054E96"/>
    <w:rsid w:val="0D4F1BEB"/>
    <w:rsid w:val="10795B1F"/>
    <w:rsid w:val="11183104"/>
    <w:rsid w:val="1186164E"/>
    <w:rsid w:val="13145662"/>
    <w:rsid w:val="15F01FB8"/>
    <w:rsid w:val="188C1E56"/>
    <w:rsid w:val="1C092580"/>
    <w:rsid w:val="23C93F42"/>
    <w:rsid w:val="305E678A"/>
    <w:rsid w:val="344711E3"/>
    <w:rsid w:val="35AD6239"/>
    <w:rsid w:val="36E55E6D"/>
    <w:rsid w:val="3ACC40DC"/>
    <w:rsid w:val="43B06C5C"/>
    <w:rsid w:val="499E039A"/>
    <w:rsid w:val="4F8B7ED8"/>
    <w:rsid w:val="544E3354"/>
    <w:rsid w:val="55E01B05"/>
    <w:rsid w:val="561B778D"/>
    <w:rsid w:val="5CDC1376"/>
    <w:rsid w:val="64314396"/>
    <w:rsid w:val="67D24D72"/>
    <w:rsid w:val="6A814EF8"/>
    <w:rsid w:val="78C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link w:val="15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paragraph" w:styleId="3">
    <w:name w:val="heading 2"/>
    <w:basedOn w:val="1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character" w:styleId="7">
    <w:name w:val="FollowedHyperlink"/>
    <w:basedOn w:val="4"/>
    <w:semiHidden/>
    <w:unhideWhenUsed/>
    <w:qFormat/>
    <w:uiPriority w:val="99"/>
    <w:rPr>
      <w:color w:val="800080"/>
      <w:u w:val="single"/>
    </w:rPr>
  </w:style>
  <w:style w:type="character" w:styleId="8">
    <w:name w:val="Emphasis"/>
    <w:basedOn w:val="4"/>
    <w:qFormat/>
    <w:uiPriority w:val="20"/>
    <w:rPr>
      <w:i/>
      <w:iCs/>
    </w:rPr>
  </w:style>
  <w:style w:type="character" w:styleId="9">
    <w:name w:val="Hyperlink"/>
    <w:basedOn w:val="4"/>
    <w:unhideWhenUsed/>
    <w:qFormat/>
    <w:uiPriority w:val="99"/>
    <w:rPr>
      <w:color w:val="0000FF"/>
      <w:u w:val="single"/>
    </w:rPr>
  </w:style>
  <w:style w:type="paragraph" w:styleId="10">
    <w:name w:val="Body Text"/>
    <w:basedOn w:val="1"/>
    <w:link w:val="16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1">
    <w:name w:val="Title"/>
    <w:basedOn w:val="1"/>
    <w:link w:val="17"/>
    <w:qFormat/>
    <w:uiPriority w:val="1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3">
    <w:name w:val="head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paragraph" w:styleId="14">
    <w:name w:val="foot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15">
    <w:name w:val="Título 1 Char"/>
    <w:basedOn w:val="4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character" w:customStyle="1" w:styleId="16">
    <w:name w:val="Corpo de texto Char"/>
    <w:basedOn w:val="4"/>
    <w:link w:val="10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customStyle="1" w:styleId="17">
    <w:name w:val="Título Char"/>
    <w:basedOn w:val="4"/>
    <w:link w:val="11"/>
    <w:qFormat/>
    <w:uiPriority w:val="10"/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8">
    <w:name w:val="textbody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9">
    <w:name w:val="defaul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20">
    <w:name w:val="Standard"/>
    <w:qFormat/>
    <w:uiPriority w:val="0"/>
    <w:pPr>
      <w:suppressAutoHyphens/>
      <w:autoSpaceDN w:val="0"/>
    </w:pPr>
    <w:rPr>
      <w:rFonts w:ascii="Liberation Serif" w:hAnsi="Liberation Serif" w:eastAsia="NSimSun" w:cs="Lucida Sans"/>
      <w:kern w:val="3"/>
      <w:sz w:val="24"/>
      <w:szCs w:val="24"/>
      <w:lang w:val="pt-BR" w:eastAsia="zh-CN" w:bidi="hi-IN"/>
    </w:rPr>
  </w:style>
  <w:style w:type="paragraph" w:customStyle="1" w:styleId="21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4599</Words>
  <Characters>24835</Characters>
  <Lines>206</Lines>
  <Paragraphs>58</Paragraphs>
  <TotalTime>0</TotalTime>
  <ScaleCrop>false</ScaleCrop>
  <LinksUpToDate>false</LinksUpToDate>
  <CharactersWithSpaces>29376</CharactersWithSpaces>
  <Application>WPS Office_12.2.0.13472_F1E327BC-269C-435d-A152-05C5408002CA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2022-08-04T16:02:00Z</dcterms:created>
  <dc:creator>IFPB</dc:creator>
  <cp:lastModifiedBy>Carlos Diêgo dos Santos Carva</cp:lastModifiedBy>
  <cp:lastPrinted>2023-06-02T12:39:00Z</cp:lastPrinted>
  <dcterms:modified xsi:type="dcterms:W3CDTF">2024-06-06T18:39:26Z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1046-12.2.0.13472</vt:lpwstr>
  </property>
  <property fmtid="{D5CDD505-2E9C-101B-9397-08002B2CF9AE}" pid="3" name="ICV">
    <vt:lpwstr>FAE08E5BB823441EAF06FC596F618F8A_12</vt:lpwstr>
  </property>
</Properties>
</file>